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8055F" w:rsidRDefault="0068055F" w:rsidP="007B20A1">
      <w:pPr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9F161E" w:rsidP="0043045D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4047727B" wp14:editId="0FFFB4E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71750" cy="192786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ias-jonsson-adventsljusstake-forsta-advent-color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9" cy="1936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7"/>
        <w:gridCol w:w="4665"/>
      </w:tblGrid>
      <w:tr w:rsidR="000403C2" w:rsidRPr="0093796A" w:rsidTr="00623A9D">
        <w:trPr>
          <w:trHeight w:val="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623A9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6660D7" w:rsidRDefault="006660D7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9F161E" w:rsidRDefault="009F161E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DC02DA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49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B0421F" w:rsidRPr="00DC02DA" w:rsidRDefault="00B0421F" w:rsidP="00B0421F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="00A11FED"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="00623A9D"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Klassråd, </w:t>
            </w:r>
            <w:r w:rsidR="00623A9D" w:rsidRPr="00DC02DA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B0421F" w:rsidRPr="00DC02DA" w:rsidRDefault="00B0421F" w:rsidP="00B0421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</w:t>
            </w:r>
            <w:r w:rsidR="0091586F" w:rsidRPr="00DC02DA">
              <w:rPr>
                <w:rFonts w:ascii="Comic Sans MS" w:eastAsia="Calibri" w:hAnsi="Comic Sans MS" w:cs="Times New Roman"/>
                <w:sz w:val="24"/>
                <w:szCs w:val="24"/>
              </w:rPr>
              <w:t>/engelska</w:t>
            </w:r>
            <w:r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i halvklass</w:t>
            </w:r>
          </w:p>
          <w:p w:rsidR="00B0421F" w:rsidRPr="00DC02DA" w:rsidRDefault="00B0421F" w:rsidP="00B0421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="00623A9D"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Elevråd, biblioteksbesök för de som behöver, </w:t>
            </w:r>
            <w:r w:rsidR="00623A9D" w:rsidRPr="00DC02DA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</w:t>
            </w:r>
            <w:r w:rsidRPr="00DC02DA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koldagen slutar kl.14.45</w:t>
            </w:r>
          </w:p>
          <w:p w:rsidR="002546FD" w:rsidRPr="00DC02DA" w:rsidRDefault="00B0421F" w:rsidP="002546FD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tor: </w:t>
            </w:r>
            <w:r w:rsidR="002546FD"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idrott</w:t>
            </w:r>
            <w:r w:rsidR="002546FD"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(helklass)</w:t>
            </w:r>
          </w:p>
          <w:p w:rsidR="008A737C" w:rsidRPr="00DC02DA" w:rsidRDefault="00623A9D" w:rsidP="00B0421F">
            <w:pPr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Läsläxa: Kapitel 13</w:t>
            </w:r>
            <w:r w:rsidR="00E7419E" w:rsidRPr="00DC02DA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="008A737C"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B0421F" w:rsidRDefault="00B0421F" w:rsidP="00B0421F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fre:</w:t>
            </w:r>
            <w:r w:rsidR="00623A9D"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r w:rsidRPr="00DC02DA">
              <w:rPr>
                <w:rFonts w:ascii="Comic Sans MS" w:eastAsia="Calibri" w:hAnsi="Comic Sans MS" w:cs="Times New Roman"/>
                <w:sz w:val="24"/>
                <w:szCs w:val="24"/>
              </w:rPr>
              <w:t>Träslöjd</w:t>
            </w: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: </w:t>
            </w:r>
            <w:r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aspar, </w:t>
            </w:r>
            <w:r w:rsidRPr="00DC02D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idrott</w:t>
            </w:r>
            <w:r w:rsidR="001A18F8" w:rsidRPr="00DC02DA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(helklass</w:t>
            </w:r>
            <w:r w:rsidRPr="00DC02DA">
              <w:rPr>
                <w:rFonts w:ascii="Comic Sans MS" w:eastAsia="Calibri" w:hAnsi="Comic Sans MS" w:cs="Times New Roman"/>
                <w:sz w:val="24"/>
                <w:szCs w:val="24"/>
              </w:rPr>
              <w:t>)</w:t>
            </w:r>
          </w:p>
          <w:p w:rsidR="008525CF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B20AF" w:rsidRDefault="003B20A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50</w:t>
            </w:r>
          </w:p>
          <w:p w:rsidR="00DC02DA" w:rsidRPr="0043045D" w:rsidRDefault="00DC02DA" w:rsidP="00DC02DA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Elevråd, 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2546FD" w:rsidRPr="0043045D" w:rsidRDefault="00DC02DA" w:rsidP="00DC02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 w:rsidR="002546FD"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Idrotten inställd </w:t>
            </w:r>
            <w:r w:rsidR="007357CE"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p.g.a.</w:t>
            </w:r>
            <w:r w:rsidR="002546FD"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luciaträning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Läsläxa: Kapitel 14 i Djurspanarna (öva tills du kan läsa med både flyt och inlevelse)</w:t>
            </w: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Fritids drop-in-fika (alla är välkomna) kl.</w:t>
            </w:r>
            <w:r w:rsidR="007357CE" w:rsidRPr="0043045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14.30–16.30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F3-lagets Luciatåg i idrottshallen kl.17.00 </w:t>
            </w:r>
            <w:r w:rsidRPr="0043045D">
              <w:rPr>
                <w:rFonts w:ascii="Comic Sans MS" w:eastAsia="Calibri" w:hAnsi="Comic Sans MS" w:cs="Times New Roman"/>
                <w:color w:val="FF0000"/>
                <w:sz w:val="20"/>
                <w:szCs w:val="20"/>
              </w:rPr>
              <w:t>(se särskilt info.blad som skickades hem vecka 48)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Eleverna samlas kl.16.30 i idrottshallen</w:t>
            </w:r>
          </w:p>
          <w:p w:rsidR="00DC02DA" w:rsidRPr="0043045D" w:rsidRDefault="00DC02DA" w:rsidP="00DC02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>Träslöjd</w:t>
            </w: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aspar, </w:t>
            </w: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</w:p>
          <w:p w:rsidR="00DC02DA" w:rsidRPr="00716AC3" w:rsidRDefault="00DC02DA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B0421F" w:rsidRPr="0043045D" w:rsidRDefault="007D660F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477FEF" w:rsidRPr="0043045D">
              <w:rPr>
                <w:rFonts w:ascii="Comic Sans MS" w:eastAsia="Times New Roman" w:hAnsi="Comic Sans MS" w:cs="Times New Roman"/>
                <w:lang w:eastAsia="sv-SE"/>
              </w:rPr>
              <w:t>!</w:t>
            </w:r>
          </w:p>
          <w:p w:rsidR="007B20A1" w:rsidRPr="0043045D" w:rsidRDefault="007B20A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623A9D" w:rsidRPr="0043045D" w:rsidRDefault="00DC02DA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I fred</w:t>
            </w:r>
            <w:r w:rsidR="000D2CF6">
              <w:rPr>
                <w:rFonts w:ascii="Comic Sans MS" w:eastAsia="Times New Roman" w:hAnsi="Comic Sans MS" w:cs="Times New Roman"/>
                <w:lang w:eastAsia="sv-SE"/>
              </w:rPr>
              <w:t>ags deltog vi i den traditionsenliga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 adventssamling</w:t>
            </w:r>
            <w:r w:rsidR="000D2CF6">
              <w:rPr>
                <w:rFonts w:ascii="Comic Sans MS" w:eastAsia="Times New Roman" w:hAnsi="Comic Sans MS" w:cs="Times New Roman"/>
                <w:lang w:eastAsia="sv-SE"/>
              </w:rPr>
              <w:t>en i Rosenlundskyrkan. Det va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r verkligen </w:t>
            </w:r>
            <w:r w:rsidR="002546FD" w:rsidRPr="0043045D">
              <w:rPr>
                <w:rFonts w:ascii="Comic Sans MS" w:eastAsia="Times New Roman" w:hAnsi="Comic Sans MS" w:cs="Times New Roman"/>
                <w:lang w:eastAsia="sv-SE"/>
              </w:rPr>
              <w:t>en härlig och nästan magisk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 k</w:t>
            </w:r>
            <w:r w:rsidR="000D2CF6">
              <w:rPr>
                <w:rFonts w:ascii="Comic Sans MS" w:eastAsia="Times New Roman" w:hAnsi="Comic Sans MS" w:cs="Times New Roman"/>
                <w:lang w:eastAsia="sv-SE"/>
              </w:rPr>
              <w:t>änsla när över 80 elever sjöng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 tillsammans.</w:t>
            </w:r>
            <w:r w:rsidR="002546FD"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</w:p>
          <w:p w:rsidR="00020CCE" w:rsidRPr="0043045D" w:rsidRDefault="00020CC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2546FD" w:rsidRPr="0043045D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Under veckan har vi försökt att avsluta faktatexterna om Ulf Stark</w:t>
            </w:r>
            <w:r w:rsidR="00F36F64">
              <w:rPr>
                <w:rFonts w:ascii="Comic Sans MS" w:eastAsia="Times New Roman" w:hAnsi="Comic Sans MS" w:cs="Times New Roman"/>
                <w:lang w:eastAsia="sv-SE"/>
              </w:rPr>
              <w:t xml:space="preserve"> (och vi är väl nästan klara)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>. Eleverna skrive</w:t>
            </w:r>
            <w:r w:rsidR="00F36F64">
              <w:rPr>
                <w:rFonts w:ascii="Comic Sans MS" w:eastAsia="Times New Roman" w:hAnsi="Comic Sans MS" w:cs="Times New Roman"/>
                <w:lang w:eastAsia="sv-SE"/>
              </w:rPr>
              <w:t xml:space="preserve">r sina texter på dator och 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får pröva på att redigera och styckeindela. När texterna är utskrivna ska de tillsammans med bilder klistras in i ”Kulturboken” och då gäller det att få till en fungerande och tydlig </w:t>
            </w:r>
            <w:r w:rsidR="007357CE" w:rsidRPr="0043045D">
              <w:rPr>
                <w:rFonts w:ascii="Comic Sans MS" w:eastAsia="Times New Roman" w:hAnsi="Comic Sans MS" w:cs="Times New Roman"/>
                <w:lang w:eastAsia="sv-SE"/>
              </w:rPr>
              <w:t>layout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>.</w:t>
            </w:r>
          </w:p>
          <w:p w:rsidR="002546FD" w:rsidRPr="0043045D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36F64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Under veckan har vi också arbetat med </w:t>
            </w:r>
          </w:p>
          <w:p w:rsidR="002546FD" w:rsidRPr="0043045D" w:rsidRDefault="002546FD" w:rsidP="00CC3D4D">
            <w:pPr>
              <w:rPr>
                <w:rFonts w:ascii="Comic Sans MS" w:eastAsia="Times New Roman" w:hAnsi="Comic Sans MS" w:cs="Times New Roman"/>
                <w:b/>
                <w:i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bl a:</w:t>
            </w:r>
          </w:p>
          <w:p w:rsidR="009F161E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b/>
                <w:lang w:eastAsia="sv-SE"/>
              </w:rPr>
              <w:t xml:space="preserve">Svenska: 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>läsning</w:t>
            </w:r>
            <w:r w:rsidR="00F36F64">
              <w:rPr>
                <w:rFonts w:ascii="Comic Sans MS" w:eastAsia="Times New Roman" w:hAnsi="Comic Sans MS" w:cs="Times New Roman"/>
                <w:lang w:eastAsia="sv-SE"/>
              </w:rPr>
              <w:t xml:space="preserve"> (diskussioner kring lästa texter</w:t>
            </w:r>
            <w:r w:rsidRPr="0043045D">
              <w:rPr>
                <w:rFonts w:ascii="Comic Sans MS" w:eastAsia="Times New Roman" w:hAnsi="Comic Sans MS" w:cs="Times New Roman"/>
                <w:lang w:eastAsia="sv-SE"/>
              </w:rPr>
              <w:t>, ordkunskap),</w:t>
            </w:r>
            <w:r w:rsidR="007357CE" w:rsidRPr="0043045D">
              <w:rPr>
                <w:rFonts w:ascii="Comic Sans MS" w:eastAsia="Times New Roman" w:hAnsi="Comic Sans MS" w:cs="Times New Roman"/>
                <w:lang w:eastAsia="sv-SE"/>
              </w:rPr>
              <w:t xml:space="preserve"> stavning </w:t>
            </w:r>
          </w:p>
          <w:p w:rsidR="00DC02DA" w:rsidRPr="0043045D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b/>
                <w:lang w:eastAsia="sv-SE"/>
              </w:rPr>
              <w:t xml:space="preserve">Matematik: </w:t>
            </w:r>
            <w:r w:rsidR="00DC02DA" w:rsidRPr="0043045D">
              <w:rPr>
                <w:rFonts w:ascii="Comic Sans MS" w:eastAsia="Times New Roman" w:hAnsi="Comic Sans MS" w:cs="Times New Roman"/>
                <w:lang w:eastAsia="sv-SE"/>
              </w:rPr>
              <w:t>multiplikation och division</w:t>
            </w:r>
          </w:p>
          <w:p w:rsidR="007357CE" w:rsidRPr="0043045D" w:rsidRDefault="007357C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Elevens val</w:t>
            </w:r>
          </w:p>
          <w:p w:rsidR="002546FD" w:rsidRPr="0043045D" w:rsidRDefault="002546F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86765E" w:rsidRPr="0043045D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b/>
                <w:iCs/>
                <w:sz w:val="22"/>
                <w:szCs w:val="22"/>
              </w:rPr>
              <w:t>Läxor den här veckan:</w:t>
            </w:r>
          </w:p>
          <w:p w:rsidR="00B73D24" w:rsidRPr="0043045D" w:rsidRDefault="00B73D24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Läsläxa </w:t>
            </w:r>
            <w:r w:rsidR="00020CCE" w:rsidRPr="0043045D">
              <w:rPr>
                <w:rFonts w:ascii="Comic Sans MS" w:hAnsi="Comic Sans MS"/>
                <w:iCs/>
                <w:sz w:val="22"/>
                <w:szCs w:val="22"/>
              </w:rPr>
              <w:t>till torsdag</w:t>
            </w:r>
            <w:r w:rsidR="00EC64EC" w:rsidRPr="0043045D">
              <w:rPr>
                <w:rFonts w:ascii="Comic Sans MS" w:hAnsi="Comic Sans MS"/>
                <w:iCs/>
                <w:sz w:val="22"/>
                <w:szCs w:val="22"/>
              </w:rPr>
              <w:t>.</w:t>
            </w:r>
          </w:p>
          <w:p w:rsidR="00F20CAD" w:rsidRDefault="00F20CAD" w:rsidP="00E647B1">
            <w:pPr>
              <w:pStyle w:val="Default"/>
              <w:rPr>
                <w:rFonts w:ascii="Comic Sans MS" w:hAnsi="Comic Sans MS"/>
                <w:iCs/>
              </w:rPr>
            </w:pPr>
            <w:bookmarkStart w:id="0" w:name="_GoBack"/>
            <w:bookmarkEnd w:id="0"/>
          </w:p>
          <w:p w:rsidR="00F20CAD" w:rsidRPr="0043045D" w:rsidRDefault="00F20CAD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iCs/>
                <w:sz w:val="22"/>
                <w:szCs w:val="22"/>
              </w:rPr>
              <w:t>En liten påminnelse:</w:t>
            </w:r>
          </w:p>
          <w:p w:rsidR="009F161E" w:rsidRDefault="00F20CAD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F36F64">
              <w:rPr>
                <w:rFonts w:ascii="Comic Sans MS" w:hAnsi="Comic Sans MS"/>
                <w:iCs/>
                <w:color w:val="FF0000"/>
                <w:sz w:val="22"/>
                <w:szCs w:val="22"/>
              </w:rPr>
              <w:t xml:space="preserve">Sjukanmälningar och andra meddelanden </w:t>
            </w: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lämnas på arbetslagets telefon </w:t>
            </w:r>
          </w:p>
          <w:p w:rsidR="009F161E" w:rsidRDefault="00F20CAD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0176 28 41 26, alternativt till våra </w:t>
            </w:r>
          </w:p>
          <w:p w:rsidR="00623A9D" w:rsidRPr="0043045D" w:rsidRDefault="00F20CAD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e-postadresser </w:t>
            </w:r>
            <w:r w:rsidRPr="00F36F64">
              <w:rPr>
                <w:rFonts w:ascii="Comic Sans MS" w:hAnsi="Comic Sans MS"/>
                <w:iCs/>
                <w:color w:val="FF0000"/>
                <w:sz w:val="22"/>
                <w:szCs w:val="22"/>
              </w:rPr>
              <w:t xml:space="preserve">före kl.8.15. </w:t>
            </w:r>
            <w:r w:rsidR="00D16089" w:rsidRPr="0043045D">
              <w:rPr>
                <w:rFonts w:ascii="Comic Sans MS" w:hAnsi="Comic Sans MS"/>
                <w:iCs/>
                <w:sz w:val="22"/>
                <w:szCs w:val="22"/>
              </w:rPr>
              <w:t>Vi kan inte garantera</w:t>
            </w: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 att meddelanden som lämnas efter kl.8.15 bl</w:t>
            </w:r>
            <w:r w:rsidR="00D16089" w:rsidRPr="0043045D">
              <w:rPr>
                <w:rFonts w:ascii="Comic Sans MS" w:hAnsi="Comic Sans MS"/>
                <w:iCs/>
                <w:sz w:val="22"/>
                <w:szCs w:val="22"/>
              </w:rPr>
              <w:t>ir uppmärksammade innan eleverna</w:t>
            </w: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 slutar för dagen. </w:t>
            </w:r>
          </w:p>
          <w:p w:rsidR="006660D7" w:rsidRPr="00DC02DA" w:rsidRDefault="006660D7" w:rsidP="006B5EA7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321FC3" w:rsidRPr="00F20CAD" w:rsidRDefault="006D4D36" w:rsidP="006B5EA7">
            <w:pPr>
              <w:rPr>
                <w:rFonts w:ascii="Brush Script MT" w:hAnsi="Brush Script MT"/>
                <w:sz w:val="44"/>
                <w:szCs w:val="44"/>
              </w:rPr>
            </w:pPr>
            <w:r w:rsidRPr="00F20CAD">
              <w:rPr>
                <w:rFonts w:ascii="Brush Script MT" w:hAnsi="Brush Script MT"/>
                <w:sz w:val="44"/>
                <w:szCs w:val="44"/>
              </w:rPr>
              <w:t>Ninni</w:t>
            </w:r>
            <w:r w:rsidR="008A737C" w:rsidRPr="00F20CAD">
              <w:rPr>
                <w:rFonts w:ascii="Brush Script MT" w:hAnsi="Brush Script MT"/>
                <w:sz w:val="44"/>
                <w:szCs w:val="44"/>
              </w:rPr>
              <w:t xml:space="preserve"> och Marie</w:t>
            </w:r>
          </w:p>
        </w:tc>
      </w:tr>
    </w:tbl>
    <w:p w:rsidR="006D4D36" w:rsidRPr="00F20CAD" w:rsidRDefault="006D4D36" w:rsidP="00157439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87" w:rsidRDefault="002C7987" w:rsidP="00484053">
      <w:pPr>
        <w:spacing w:after="0" w:line="240" w:lineRule="auto"/>
      </w:pPr>
      <w:r>
        <w:separator/>
      </w:r>
    </w:p>
  </w:endnote>
  <w:endnote w:type="continuationSeparator" w:id="0">
    <w:p w:rsidR="002C7987" w:rsidRDefault="002C7987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87" w:rsidRDefault="002C7987" w:rsidP="00484053">
      <w:pPr>
        <w:spacing w:after="0" w:line="240" w:lineRule="auto"/>
      </w:pPr>
      <w:r>
        <w:separator/>
      </w:r>
    </w:p>
  </w:footnote>
  <w:footnote w:type="continuationSeparator" w:id="0">
    <w:p w:rsidR="002C7987" w:rsidRDefault="002C7987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2CF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398D"/>
    <w:rsid w:val="002F3EEB"/>
    <w:rsid w:val="002F5FF0"/>
    <w:rsid w:val="00301CD9"/>
    <w:rsid w:val="00311CDB"/>
    <w:rsid w:val="00314268"/>
    <w:rsid w:val="00315970"/>
    <w:rsid w:val="00321FC3"/>
    <w:rsid w:val="00326B0E"/>
    <w:rsid w:val="00327FE4"/>
    <w:rsid w:val="003339AA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B7"/>
    <w:rsid w:val="0043045D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A476C"/>
    <w:rsid w:val="00FB10C1"/>
    <w:rsid w:val="00FB1F1C"/>
    <w:rsid w:val="00FC2657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8766-7316-48EA-AF83-5D5EA89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11</cp:revision>
  <cp:lastPrinted>2014-12-01T08:38:00Z</cp:lastPrinted>
  <dcterms:created xsi:type="dcterms:W3CDTF">2014-11-29T10:53:00Z</dcterms:created>
  <dcterms:modified xsi:type="dcterms:W3CDTF">2014-12-02T13:21:00Z</dcterms:modified>
</cp:coreProperties>
</file>